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7D" w:rsidRDefault="0099687D" w:rsidP="0099687D">
      <w:pPr>
        <w:jc w:val="center"/>
        <w:rPr>
          <w:rFonts w:ascii="Lucida Calligraphy" w:hAnsi="Lucida Calligraphy"/>
          <w:b/>
          <w:sz w:val="60"/>
          <w:szCs w:val="60"/>
          <w:u w:val="single"/>
        </w:rPr>
      </w:pPr>
      <w:r>
        <w:rPr>
          <w:rFonts w:ascii="Lucida Calligraphy" w:hAnsi="Lucida Calligraphy"/>
          <w:b/>
          <w:sz w:val="60"/>
          <w:szCs w:val="60"/>
          <w:u w:val="single"/>
        </w:rPr>
        <w:t>3</w:t>
      </w:r>
      <w:r>
        <w:rPr>
          <w:rFonts w:ascii="Lucida Calligraphy" w:hAnsi="Lucida Calligraphy"/>
          <w:b/>
          <w:sz w:val="60"/>
          <w:szCs w:val="60"/>
          <w:u w:val="single"/>
          <w:vertAlign w:val="superscript"/>
        </w:rPr>
        <w:t>rd</w:t>
      </w:r>
      <w:r>
        <w:rPr>
          <w:rFonts w:ascii="Lucida Calligraphy" w:hAnsi="Lucida Calligraphy"/>
          <w:b/>
          <w:sz w:val="60"/>
          <w:szCs w:val="60"/>
          <w:u w:val="single"/>
        </w:rPr>
        <w:t xml:space="preserve"> Grade Newsletter</w:t>
      </w:r>
    </w:p>
    <w:p w:rsidR="0099687D" w:rsidRDefault="0099687D" w:rsidP="0099687D">
      <w:pPr>
        <w:jc w:val="center"/>
        <w:rPr>
          <w:rFonts w:ascii="Benguiat Bk BT" w:hAnsi="Benguiat Bk BT"/>
          <w:sz w:val="28"/>
          <w:szCs w:val="28"/>
        </w:rPr>
      </w:pPr>
      <w:r>
        <w:rPr>
          <w:rFonts w:ascii="Benguiat Bk BT" w:hAnsi="Benguiat Bk BT"/>
          <w:sz w:val="28"/>
          <w:szCs w:val="28"/>
        </w:rPr>
        <w:t>Recording Period 1</w:t>
      </w:r>
      <w:r>
        <w:rPr>
          <w:rFonts w:ascii="Benguiat Bk BT" w:hAnsi="Benguiat Bk BT"/>
          <w:sz w:val="28"/>
          <w:szCs w:val="28"/>
        </w:rPr>
        <w:tab/>
      </w:r>
      <w:r>
        <w:rPr>
          <w:rFonts w:ascii="Benguiat Bk BT" w:hAnsi="Benguiat Bk BT"/>
          <w:sz w:val="28"/>
          <w:szCs w:val="28"/>
        </w:rPr>
        <w:tab/>
      </w:r>
      <w:r>
        <w:rPr>
          <w:rFonts w:ascii="Benguiat Bk BT" w:hAnsi="Benguiat Bk BT"/>
          <w:sz w:val="28"/>
          <w:szCs w:val="28"/>
        </w:rPr>
        <w:tab/>
        <w:t>Week 5</w:t>
      </w:r>
    </w:p>
    <w:p w:rsidR="0099687D" w:rsidRDefault="0099687D" w:rsidP="0099687D"/>
    <w:tbl>
      <w:tblPr>
        <w:tblpPr w:leftFromText="180" w:rightFromText="180" w:bottomFromText="200" w:vertAnchor="page" w:horzAnchor="margin" w:tblpXSpec="center" w:tblpY="2881"/>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564"/>
        <w:gridCol w:w="3263"/>
      </w:tblGrid>
      <w:tr w:rsidR="0099687D" w:rsidTr="009541DC">
        <w:trPr>
          <w:trHeight w:val="6200"/>
        </w:trPr>
        <w:tc>
          <w:tcPr>
            <w:tcW w:w="3202" w:type="dxa"/>
            <w:tcBorders>
              <w:top w:val="single" w:sz="4" w:space="0" w:color="auto"/>
              <w:left w:val="single" w:sz="4" w:space="0" w:color="auto"/>
              <w:bottom w:val="single" w:sz="4" w:space="0" w:color="auto"/>
              <w:right w:val="single" w:sz="4" w:space="0" w:color="auto"/>
            </w:tcBorders>
          </w:tcPr>
          <w:p w:rsidR="0099687D" w:rsidRPr="001D2849" w:rsidRDefault="0099687D" w:rsidP="001D2849">
            <w:pPr>
              <w:spacing w:line="276" w:lineRule="auto"/>
              <w:jc w:val="center"/>
              <w:rPr>
                <w:rFonts w:ascii="Showcard Gothic" w:hAnsi="Showcard Gothic"/>
                <w:sz w:val="52"/>
                <w:szCs w:val="52"/>
              </w:rPr>
            </w:pPr>
            <w:r>
              <w:rPr>
                <w:rFonts w:ascii="Showcard Gothic" w:hAnsi="Showcard Gothic"/>
                <w:sz w:val="52"/>
                <w:szCs w:val="52"/>
              </w:rPr>
              <w:t>Math</w:t>
            </w:r>
          </w:p>
          <w:p w:rsidR="0099687D" w:rsidRDefault="0099687D">
            <w:pPr>
              <w:spacing w:line="276" w:lineRule="auto"/>
              <w:jc w:val="center"/>
              <w:rPr>
                <w:rFonts w:ascii="Arial" w:hAnsi="Arial" w:cs="Arial"/>
                <w:b/>
                <w:sz w:val="22"/>
                <w:szCs w:val="22"/>
              </w:rPr>
            </w:pPr>
            <w:r>
              <w:rPr>
                <w:rFonts w:ascii="Arial" w:hAnsi="Arial" w:cs="Arial"/>
                <w:b/>
              </w:rPr>
              <w:t>We will begin Topic 3: Adding Whole Numbers to Solve Problems. We will be adding 2-digit, 3-</w:t>
            </w:r>
            <w:bookmarkStart w:id="0" w:name="_GoBack"/>
            <w:bookmarkEnd w:id="0"/>
            <w:r>
              <w:rPr>
                <w:rFonts w:ascii="Arial" w:hAnsi="Arial" w:cs="Arial"/>
                <w:b/>
              </w:rPr>
              <w:t>digit, and 3+ digit numbers as well as problem solving.</w:t>
            </w:r>
          </w:p>
          <w:p w:rsidR="0099687D" w:rsidRDefault="0099687D">
            <w:pPr>
              <w:spacing w:line="276" w:lineRule="auto"/>
              <w:rPr>
                <w:rFonts w:ascii="Arial" w:hAnsi="Arial" w:cs="Arial"/>
                <w:b/>
                <w:i/>
                <w:sz w:val="22"/>
                <w:szCs w:val="22"/>
              </w:rPr>
            </w:pPr>
          </w:p>
          <w:p w:rsidR="0099687D" w:rsidRDefault="0099687D">
            <w:pPr>
              <w:spacing w:line="276" w:lineRule="auto"/>
              <w:jc w:val="center"/>
              <w:rPr>
                <w:rFonts w:ascii="Arial" w:hAnsi="Arial" w:cs="Arial"/>
                <w:b/>
                <w:i/>
                <w:sz w:val="22"/>
                <w:szCs w:val="22"/>
                <w:u w:val="single"/>
              </w:rPr>
            </w:pPr>
            <w:r>
              <w:rPr>
                <w:rFonts w:ascii="Arial" w:hAnsi="Arial" w:cs="Arial"/>
                <w:b/>
                <w:i/>
                <w:sz w:val="22"/>
                <w:szCs w:val="22"/>
                <w:u w:val="single"/>
              </w:rPr>
              <w:t>TOPIC 2 &amp; 3 TEST on FRIDAY!</w:t>
            </w:r>
          </w:p>
          <w:p w:rsidR="0099687D" w:rsidRDefault="0099687D">
            <w:pPr>
              <w:spacing w:line="276" w:lineRule="auto"/>
              <w:jc w:val="center"/>
              <w:rPr>
                <w:rFonts w:ascii="Arial" w:hAnsi="Arial" w:cs="Arial"/>
                <w:b/>
                <w:i/>
                <w:sz w:val="22"/>
                <w:szCs w:val="22"/>
              </w:rPr>
            </w:pPr>
          </w:p>
          <w:p w:rsidR="0099687D" w:rsidRDefault="0099687D">
            <w:pPr>
              <w:spacing w:line="276" w:lineRule="auto"/>
              <w:jc w:val="center"/>
              <w:rPr>
                <w:rFonts w:ascii="Arial" w:hAnsi="Arial" w:cs="Arial"/>
                <w:b/>
                <w:i/>
                <w:sz w:val="22"/>
                <w:szCs w:val="22"/>
              </w:rPr>
            </w:pPr>
            <w:r>
              <w:rPr>
                <w:rFonts w:ascii="Arial" w:hAnsi="Arial" w:cs="Arial"/>
                <w:b/>
                <w:i/>
                <w:sz w:val="22"/>
                <w:szCs w:val="22"/>
              </w:rPr>
              <w:t>Math homework packet due Friday 9/21</w:t>
            </w:r>
          </w:p>
          <w:p w:rsidR="0099687D" w:rsidRDefault="0099687D">
            <w:pPr>
              <w:spacing w:line="276" w:lineRule="auto"/>
              <w:jc w:val="center"/>
              <w:rPr>
                <w:rFonts w:ascii="Arial" w:hAnsi="Arial" w:cs="Arial"/>
                <w:b/>
              </w:rPr>
            </w:pPr>
          </w:p>
          <w:p w:rsidR="0099687D" w:rsidRDefault="0099687D">
            <w:pPr>
              <w:spacing w:line="276" w:lineRule="auto"/>
              <w:jc w:val="center"/>
              <w:rPr>
                <w:rFonts w:ascii="Arial" w:hAnsi="Arial" w:cs="Arial"/>
                <w:b/>
              </w:rPr>
            </w:pPr>
            <w:r>
              <w:rPr>
                <w:rFonts w:ascii="Arial" w:hAnsi="Arial" w:cs="Arial"/>
                <w:b/>
                <w:sz w:val="22"/>
                <w:szCs w:val="22"/>
              </w:rPr>
              <w:t xml:space="preserve">Please make sure to look over your child’s agenda and sign every night! </w:t>
            </w:r>
            <w:r>
              <w:rPr>
                <w:rFonts w:ascii="Arial" w:hAnsi="Arial" w:cs="Arial"/>
                <w:b/>
                <w:sz w:val="22"/>
                <w:szCs w:val="22"/>
              </w:rPr>
              <w:sym w:font="Wingdings" w:char="F04A"/>
            </w:r>
          </w:p>
        </w:tc>
        <w:tc>
          <w:tcPr>
            <w:tcW w:w="3564" w:type="dxa"/>
            <w:tcBorders>
              <w:top w:val="single" w:sz="4" w:space="0" w:color="auto"/>
              <w:left w:val="single" w:sz="4" w:space="0" w:color="auto"/>
              <w:bottom w:val="single" w:sz="4" w:space="0" w:color="auto"/>
              <w:right w:val="single" w:sz="4" w:space="0" w:color="auto"/>
            </w:tcBorders>
          </w:tcPr>
          <w:p w:rsidR="0099687D" w:rsidRDefault="0099687D">
            <w:pPr>
              <w:spacing w:line="276" w:lineRule="auto"/>
              <w:jc w:val="center"/>
              <w:rPr>
                <w:rFonts w:ascii="Snap ITC" w:hAnsi="Snap ITC" w:cstheme="minorHAnsi"/>
                <w:b/>
                <w:sz w:val="10"/>
                <w:szCs w:val="10"/>
              </w:rPr>
            </w:pPr>
            <w:r>
              <w:rPr>
                <w:rFonts w:ascii="Snap ITC" w:hAnsi="Snap ITC"/>
                <w:b/>
                <w:sz w:val="48"/>
                <w:szCs w:val="48"/>
              </w:rPr>
              <w:t>Reading</w:t>
            </w:r>
            <w:r>
              <w:rPr>
                <w:rFonts w:ascii="Snap ITC" w:hAnsi="Snap ITC"/>
                <w:b/>
                <w:sz w:val="48"/>
                <w:szCs w:val="48"/>
              </w:rPr>
              <w:br/>
            </w:r>
          </w:p>
          <w:p w:rsidR="0099687D" w:rsidRDefault="0099687D">
            <w:pPr>
              <w:spacing w:line="276" w:lineRule="auto"/>
              <w:jc w:val="center"/>
              <w:rPr>
                <w:rFonts w:ascii="Kabel Bk BT" w:hAnsi="Kabel Bk BT" w:cstheme="minorHAnsi"/>
                <w:b/>
                <w:sz w:val="22"/>
                <w:szCs w:val="22"/>
              </w:rPr>
            </w:pPr>
            <w:r>
              <w:rPr>
                <w:rFonts w:ascii="Kabel Bk BT" w:hAnsi="Kabel Bk BT" w:cstheme="minorHAnsi"/>
                <w:b/>
                <w:sz w:val="22"/>
                <w:szCs w:val="22"/>
              </w:rPr>
              <w:t>**Homework Packet due Friday/ Spelling and Vocab. Test Friday **</w:t>
            </w:r>
          </w:p>
          <w:p w:rsidR="0099687D" w:rsidRDefault="002A3D40" w:rsidP="009E77A9">
            <w:pPr>
              <w:spacing w:line="276" w:lineRule="auto"/>
              <w:rPr>
                <w:rFonts w:asciiTheme="minorHAnsi" w:hAnsiTheme="minorHAnsi" w:cstheme="minorHAnsi"/>
                <w:sz w:val="28"/>
                <w:szCs w:val="28"/>
              </w:rPr>
            </w:pPr>
            <w:r>
              <w:rPr>
                <w:rFonts w:asciiTheme="minorHAnsi" w:hAnsiTheme="minorHAnsi" w:cstheme="minorHAnsi"/>
                <w:sz w:val="28"/>
                <w:szCs w:val="28"/>
              </w:rPr>
              <w:t xml:space="preserve">This week we will learn comprehension strategies, learn to solve unknown words, and </w:t>
            </w:r>
            <w:r w:rsidR="004A665E">
              <w:rPr>
                <w:rFonts w:asciiTheme="minorHAnsi" w:hAnsiTheme="minorHAnsi" w:cstheme="minorHAnsi"/>
                <w:sz w:val="28"/>
                <w:szCs w:val="28"/>
              </w:rPr>
              <w:t xml:space="preserve">learn </w:t>
            </w:r>
            <w:r>
              <w:rPr>
                <w:rFonts w:asciiTheme="minorHAnsi" w:hAnsiTheme="minorHAnsi" w:cstheme="minorHAnsi"/>
                <w:sz w:val="28"/>
                <w:szCs w:val="28"/>
              </w:rPr>
              <w:t xml:space="preserve">how to use punctuation when reading. We will practice the things we have learned over the last couple of weeks as we close out our First 20 Days of Reading guide. </w:t>
            </w:r>
          </w:p>
          <w:p w:rsidR="002A3D40" w:rsidRPr="002A3D40" w:rsidRDefault="002A3D40" w:rsidP="009E77A9">
            <w:pPr>
              <w:spacing w:line="276" w:lineRule="auto"/>
              <w:rPr>
                <w:rFonts w:asciiTheme="minorHAnsi" w:hAnsiTheme="minorHAnsi" w:cstheme="minorHAnsi"/>
                <w:b/>
                <w:sz w:val="28"/>
                <w:szCs w:val="28"/>
                <w:u w:val="single"/>
              </w:rPr>
            </w:pPr>
            <w:r>
              <w:rPr>
                <w:rFonts w:asciiTheme="minorHAnsi" w:hAnsiTheme="minorHAnsi" w:cstheme="minorHAnsi"/>
                <w:b/>
                <w:sz w:val="28"/>
                <w:szCs w:val="28"/>
                <w:u w:val="single"/>
              </w:rPr>
              <w:t xml:space="preserve">Summer Reading Projects MUST be turned in by Fri.! </w:t>
            </w:r>
          </w:p>
        </w:tc>
        <w:tc>
          <w:tcPr>
            <w:tcW w:w="3263" w:type="dxa"/>
            <w:tcBorders>
              <w:top w:val="single" w:sz="4" w:space="0" w:color="auto"/>
              <w:left w:val="single" w:sz="4" w:space="0" w:color="auto"/>
              <w:bottom w:val="single" w:sz="4" w:space="0" w:color="auto"/>
              <w:right w:val="single" w:sz="4" w:space="0" w:color="auto"/>
            </w:tcBorders>
          </w:tcPr>
          <w:p w:rsidR="0099687D" w:rsidRDefault="0099687D">
            <w:pPr>
              <w:spacing w:line="276" w:lineRule="auto"/>
              <w:jc w:val="center"/>
              <w:rPr>
                <w:rFonts w:ascii="DN Manuscript" w:hAnsi="DN Manuscript"/>
                <w:b/>
                <w:sz w:val="40"/>
                <w:szCs w:val="40"/>
                <w:u w:val="single"/>
              </w:rPr>
            </w:pPr>
            <w:r>
              <w:rPr>
                <w:noProof/>
              </w:rPr>
              <w:drawing>
                <wp:anchor distT="0" distB="0" distL="114300" distR="114300" simplePos="0" relativeHeight="251658240" behindDoc="1" locked="0" layoutInCell="1" allowOverlap="1" wp14:anchorId="459E8FEA" wp14:editId="6F03EAF5">
                  <wp:simplePos x="0" y="0"/>
                  <wp:positionH relativeFrom="column">
                    <wp:posOffset>681355</wp:posOffset>
                  </wp:positionH>
                  <wp:positionV relativeFrom="paragraph">
                    <wp:posOffset>800735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kellyskindergarten.com/Calendar/images/piece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r w:rsidR="009541DC">
              <w:rPr>
                <w:rFonts w:ascii="DN Manuscript" w:hAnsi="DN Manuscript"/>
                <w:b/>
                <w:sz w:val="40"/>
                <w:szCs w:val="40"/>
                <w:u w:val="single"/>
              </w:rPr>
              <w:t xml:space="preserve">Upcoming </w:t>
            </w:r>
            <w:r>
              <w:rPr>
                <w:rFonts w:ascii="DN Manuscript" w:hAnsi="DN Manuscript"/>
                <w:b/>
                <w:sz w:val="40"/>
                <w:szCs w:val="40"/>
                <w:u w:val="single"/>
              </w:rPr>
              <w:t>Events</w:t>
            </w:r>
          </w:p>
          <w:p w:rsidR="0099687D" w:rsidRDefault="0099687D">
            <w:pPr>
              <w:spacing w:line="276" w:lineRule="auto"/>
              <w:rPr>
                <w:rFonts w:ascii="DN Manuscript" w:hAnsi="DN Manuscript"/>
                <w:sz w:val="40"/>
                <w:szCs w:val="40"/>
              </w:rPr>
            </w:pPr>
          </w:p>
          <w:p w:rsidR="0099687D" w:rsidRDefault="0099687D">
            <w:pPr>
              <w:spacing w:after="120" w:line="276" w:lineRule="auto"/>
              <w:rPr>
                <w:rFonts w:ascii="Comic Sans MS" w:hAnsi="Comic Sans MS"/>
              </w:rPr>
            </w:pPr>
          </w:p>
          <w:p w:rsidR="0099687D" w:rsidRDefault="0099687D">
            <w:pPr>
              <w:spacing w:after="120" w:line="276" w:lineRule="auto"/>
              <w:rPr>
                <w:rFonts w:ascii="Comic Sans MS" w:hAnsi="Comic Sans MS"/>
              </w:rPr>
            </w:pPr>
            <w:r>
              <w:rPr>
                <w:rFonts w:ascii="Comic Sans MS" w:hAnsi="Comic Sans MS"/>
                <w:b/>
              </w:rPr>
              <w:t>9/21</w:t>
            </w:r>
            <w:r>
              <w:rPr>
                <w:rFonts w:ascii="Comic Sans MS" w:hAnsi="Comic Sans MS"/>
              </w:rPr>
              <w:t xml:space="preserve"> Summer Reading Projects Due</w:t>
            </w:r>
          </w:p>
          <w:p w:rsidR="00E31280" w:rsidRDefault="00E31280">
            <w:pPr>
              <w:spacing w:after="120" w:line="276" w:lineRule="auto"/>
              <w:rPr>
                <w:rFonts w:ascii="Comic Sans MS" w:hAnsi="Comic Sans MS"/>
              </w:rPr>
            </w:pPr>
          </w:p>
          <w:p w:rsidR="0099687D" w:rsidRDefault="0099687D">
            <w:pPr>
              <w:spacing w:after="120" w:line="276" w:lineRule="auto"/>
              <w:rPr>
                <w:rFonts w:ascii="Comic Sans MS" w:hAnsi="Comic Sans MS"/>
              </w:rPr>
            </w:pPr>
            <w:r>
              <w:rPr>
                <w:rFonts w:ascii="Comic Sans MS" w:hAnsi="Comic Sans MS"/>
                <w:b/>
              </w:rPr>
              <w:t>10/1</w:t>
            </w:r>
            <w:r>
              <w:rPr>
                <w:rFonts w:ascii="Comic Sans MS" w:hAnsi="Comic Sans MS"/>
              </w:rPr>
              <w:t xml:space="preserve"> Fair Day No School</w:t>
            </w:r>
          </w:p>
          <w:p w:rsidR="00E31280" w:rsidRDefault="00E31280">
            <w:pPr>
              <w:spacing w:after="120" w:line="276" w:lineRule="auto"/>
              <w:rPr>
                <w:rFonts w:ascii="Comic Sans MS" w:hAnsi="Comic Sans MS"/>
              </w:rPr>
            </w:pPr>
          </w:p>
          <w:p w:rsidR="0099687D" w:rsidRDefault="0099687D">
            <w:pPr>
              <w:spacing w:after="120" w:line="276" w:lineRule="auto"/>
              <w:rPr>
                <w:rFonts w:ascii="Comic Sans MS" w:hAnsi="Comic Sans MS"/>
              </w:rPr>
            </w:pPr>
            <w:r>
              <w:rPr>
                <w:rFonts w:ascii="Comic Sans MS" w:hAnsi="Comic Sans MS"/>
                <w:b/>
              </w:rPr>
              <w:t>10/5</w:t>
            </w:r>
            <w:r>
              <w:rPr>
                <w:rFonts w:ascii="Comic Sans MS" w:hAnsi="Comic Sans MS"/>
              </w:rPr>
              <w:t xml:space="preserve"> Last Day of the 1</w:t>
            </w:r>
            <w:r>
              <w:rPr>
                <w:rFonts w:ascii="Comic Sans MS" w:hAnsi="Comic Sans MS"/>
                <w:vertAlign w:val="superscript"/>
              </w:rPr>
              <w:t>st</w:t>
            </w:r>
            <w:r>
              <w:rPr>
                <w:rFonts w:ascii="Comic Sans MS" w:hAnsi="Comic Sans MS"/>
              </w:rPr>
              <w:t xml:space="preserve"> 6 weeks</w:t>
            </w:r>
          </w:p>
        </w:tc>
      </w:tr>
      <w:tr w:rsidR="0099687D" w:rsidTr="0099687D">
        <w:trPr>
          <w:trHeight w:val="4609"/>
        </w:trPr>
        <w:tc>
          <w:tcPr>
            <w:tcW w:w="3202" w:type="dxa"/>
            <w:tcBorders>
              <w:top w:val="single" w:sz="4" w:space="0" w:color="auto"/>
              <w:left w:val="single" w:sz="4" w:space="0" w:color="auto"/>
              <w:bottom w:val="single" w:sz="4" w:space="0" w:color="auto"/>
              <w:right w:val="single" w:sz="4" w:space="0" w:color="auto"/>
            </w:tcBorders>
            <w:hideMark/>
          </w:tcPr>
          <w:p w:rsidR="003F5461" w:rsidRDefault="0099687D" w:rsidP="003F5461">
            <w:pPr>
              <w:spacing w:line="276" w:lineRule="auto"/>
              <w:jc w:val="center"/>
              <w:rPr>
                <w:rFonts w:ascii="Lucida Handwriting" w:hAnsi="Lucida Handwriting"/>
                <w:b/>
                <w:sz w:val="48"/>
                <w:szCs w:val="48"/>
              </w:rPr>
            </w:pPr>
            <w:r>
              <w:rPr>
                <w:rFonts w:ascii="Lucida Handwriting" w:hAnsi="Lucida Handwriting"/>
                <w:b/>
                <w:sz w:val="48"/>
                <w:szCs w:val="48"/>
              </w:rPr>
              <w:t>Science</w:t>
            </w:r>
          </w:p>
          <w:p w:rsidR="0099687D" w:rsidRPr="003F5461" w:rsidRDefault="0099687D" w:rsidP="003F5461">
            <w:pPr>
              <w:spacing w:line="276" w:lineRule="auto"/>
              <w:jc w:val="center"/>
              <w:rPr>
                <w:rFonts w:asciiTheme="minorHAnsi" w:hAnsiTheme="minorHAnsi" w:cstheme="minorHAnsi"/>
                <w:b/>
                <w:sz w:val="28"/>
                <w:szCs w:val="28"/>
              </w:rPr>
            </w:pPr>
            <w:r>
              <w:rPr>
                <w:rFonts w:asciiTheme="minorHAnsi" w:hAnsiTheme="minorHAnsi" w:cstheme="minorHAnsi"/>
                <w:color w:val="000000"/>
                <w:sz w:val="28"/>
                <w:szCs w:val="28"/>
              </w:rPr>
              <w:t xml:space="preserve">This week </w:t>
            </w:r>
            <w:r>
              <w:rPr>
                <w:rFonts w:ascii="Calibri" w:hAnsi="Calibri" w:cs="Calibri"/>
                <w:color w:val="000000"/>
                <w:sz w:val="28"/>
                <w:szCs w:val="28"/>
              </w:rPr>
              <w:t>students will be</w:t>
            </w:r>
            <w:r w:rsidR="003F5461">
              <w:rPr>
                <w:rFonts w:ascii="Calibri" w:hAnsi="Calibri" w:cs="Calibri"/>
                <w:color w:val="000000"/>
                <w:sz w:val="28"/>
                <w:szCs w:val="28"/>
              </w:rPr>
              <w:t xml:space="preserve"> learning that investigations help us observe our world. </w:t>
            </w:r>
            <w:r w:rsidR="003F5461" w:rsidRPr="003F5461">
              <w:rPr>
                <w:rFonts w:asciiTheme="minorHAnsi" w:hAnsiTheme="minorHAnsi" w:cstheme="minorHAnsi"/>
                <w:sz w:val="28"/>
                <w:szCs w:val="28"/>
              </w:rPr>
              <w:t>We can ask questions, make predictions, and use scientific tools to conduct an investigation.</w:t>
            </w:r>
          </w:p>
        </w:tc>
        <w:tc>
          <w:tcPr>
            <w:tcW w:w="3564" w:type="dxa"/>
            <w:tcBorders>
              <w:top w:val="single" w:sz="4" w:space="0" w:color="auto"/>
              <w:left w:val="single" w:sz="4" w:space="0" w:color="auto"/>
              <w:bottom w:val="single" w:sz="4" w:space="0" w:color="auto"/>
              <w:right w:val="single" w:sz="4" w:space="0" w:color="auto"/>
            </w:tcBorders>
            <w:hideMark/>
          </w:tcPr>
          <w:p w:rsidR="0099687D" w:rsidRDefault="0099687D">
            <w:pPr>
              <w:spacing w:line="360" w:lineRule="auto"/>
              <w:jc w:val="center"/>
              <w:rPr>
                <w:rFonts w:ascii="Curlz MT" w:hAnsi="Curlz MT"/>
                <w:b/>
                <w:sz w:val="48"/>
                <w:szCs w:val="48"/>
              </w:rPr>
            </w:pPr>
            <w:r>
              <w:rPr>
                <w:rFonts w:ascii="Curlz MT" w:hAnsi="Curlz MT"/>
                <w:b/>
                <w:sz w:val="48"/>
                <w:szCs w:val="48"/>
              </w:rPr>
              <w:t>Writing/Grammar</w:t>
            </w:r>
          </w:p>
          <w:p w:rsidR="0099687D" w:rsidRDefault="00007EF7">
            <w:pPr>
              <w:spacing w:line="360" w:lineRule="auto"/>
              <w:jc w:val="center"/>
              <w:rPr>
                <w:rFonts w:ascii="Curlz MT" w:hAnsi="Curlz MT"/>
                <w:b/>
                <w:sz w:val="28"/>
                <w:szCs w:val="28"/>
              </w:rPr>
            </w:pPr>
            <w:r>
              <w:rPr>
                <w:rFonts w:ascii="Curlz MT" w:hAnsi="Curlz MT"/>
                <w:b/>
                <w:sz w:val="28"/>
                <w:szCs w:val="28"/>
              </w:rPr>
              <w:t xml:space="preserve">This week we will learn to use adjectives and adverbs correctly. We will practice using the writing process to write formal writing pieces and continue daily informal journal writing. </w:t>
            </w:r>
          </w:p>
        </w:tc>
        <w:tc>
          <w:tcPr>
            <w:tcW w:w="3263" w:type="dxa"/>
            <w:tcBorders>
              <w:top w:val="single" w:sz="4" w:space="0" w:color="auto"/>
              <w:left w:val="single" w:sz="4" w:space="0" w:color="auto"/>
              <w:bottom w:val="single" w:sz="4" w:space="0" w:color="auto"/>
              <w:right w:val="single" w:sz="4" w:space="0" w:color="auto"/>
            </w:tcBorders>
          </w:tcPr>
          <w:p w:rsidR="009E77A9" w:rsidRPr="00A50CFD" w:rsidRDefault="0099687D" w:rsidP="009E77A9">
            <w:pPr>
              <w:spacing w:line="276" w:lineRule="auto"/>
              <w:jc w:val="center"/>
              <w:rPr>
                <w:rFonts w:ascii="Ravie" w:hAnsi="Ravie"/>
                <w:sz w:val="32"/>
                <w:szCs w:val="32"/>
              </w:rPr>
            </w:pPr>
            <w:r w:rsidRPr="00A50CFD">
              <w:rPr>
                <w:rFonts w:ascii="Ravie" w:hAnsi="Ravie"/>
                <w:sz w:val="32"/>
                <w:szCs w:val="32"/>
              </w:rPr>
              <w:t>Social Studies</w:t>
            </w:r>
          </w:p>
          <w:p w:rsidR="0099687D" w:rsidRPr="00A50CFD" w:rsidRDefault="009E77A9" w:rsidP="009E77A9">
            <w:pPr>
              <w:spacing w:line="276" w:lineRule="auto"/>
              <w:jc w:val="center"/>
              <w:rPr>
                <w:rFonts w:ascii="Ravie" w:hAnsi="Ravie"/>
              </w:rPr>
            </w:pPr>
            <w:r w:rsidRPr="00A50CFD">
              <w:rPr>
                <w:rFonts w:ascii="Kabel Bk BT" w:hAnsi="Kabel Bk BT" w:cstheme="minorHAnsi"/>
              </w:rPr>
              <w:t>S</w:t>
            </w:r>
            <w:r w:rsidR="0099687D" w:rsidRPr="00A50CFD">
              <w:rPr>
                <w:rFonts w:ascii="Kabel Bk BT" w:hAnsi="Kabel Bk BT" w:cstheme="minorHAnsi"/>
              </w:rPr>
              <w:t xml:space="preserve">tudents will </w:t>
            </w:r>
            <w:r w:rsidR="00255D1D" w:rsidRPr="00A50CFD">
              <w:rPr>
                <w:rFonts w:ascii="Kabel Bk BT" w:hAnsi="Kabel Bk BT" w:cs="Arial"/>
                <w:bCs/>
              </w:rPr>
              <w:t>learn how to use map skills as they visit some key landmarks in the United States. In a Social Studies Skill Builder, students use a map and compass rose to locate their community, identify directions, and measure distances to other places.</w:t>
            </w:r>
          </w:p>
        </w:tc>
      </w:tr>
    </w:tbl>
    <w:p w:rsidR="0099687D" w:rsidRDefault="0099687D" w:rsidP="0099687D"/>
    <w:p w:rsidR="0076282D" w:rsidRDefault="0076282D"/>
    <w:sectPr w:rsidR="0076282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43" w:rsidRDefault="009D2343" w:rsidP="00A50CFD">
      <w:r>
        <w:separator/>
      </w:r>
    </w:p>
  </w:endnote>
  <w:endnote w:type="continuationSeparator" w:id="0">
    <w:p w:rsidR="009D2343" w:rsidRDefault="009D2343" w:rsidP="00A5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Kabel Bk BT">
    <w:altName w:val="Century Gothic"/>
    <w:charset w:val="00"/>
    <w:family w:val="swiss"/>
    <w:pitch w:val="variable"/>
    <w:sig w:usb0="00000087" w:usb1="00000000" w:usb2="00000000" w:usb3="00000000" w:csb0="0000001B"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FD" w:rsidRDefault="00A50CFD">
    <w:pPr>
      <w:pStyle w:val="Footer"/>
    </w:pPr>
    <w:r>
      <w:t>www.mscannonsclass.weebly.com</w:t>
    </w:r>
    <w:r>
      <w:ptab w:relativeTo="margin" w:alignment="center" w:leader="none"/>
    </w:r>
    <w:r>
      <w:ptab w:relativeTo="margin" w:alignment="right" w:leader="none"/>
    </w:r>
    <w:r>
      <w:t>www.msbainsclass.weebly.com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43" w:rsidRDefault="009D2343" w:rsidP="00A50CFD">
      <w:r>
        <w:separator/>
      </w:r>
    </w:p>
  </w:footnote>
  <w:footnote w:type="continuationSeparator" w:id="0">
    <w:p w:rsidR="009D2343" w:rsidRDefault="009D2343" w:rsidP="00A50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FD" w:rsidRDefault="00A50CFD" w:rsidP="00A50CFD">
    <w:pPr>
      <w:pStyle w:val="Header"/>
      <w:jc w:val="right"/>
    </w:pPr>
    <w:r>
      <w:t>September 17- 21,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4777"/>
    <w:multiLevelType w:val="multilevel"/>
    <w:tmpl w:val="B654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7D"/>
    <w:rsid w:val="00007EF7"/>
    <w:rsid w:val="001D2849"/>
    <w:rsid w:val="00255D1D"/>
    <w:rsid w:val="002A3D40"/>
    <w:rsid w:val="003F5461"/>
    <w:rsid w:val="004A665E"/>
    <w:rsid w:val="00730E73"/>
    <w:rsid w:val="0076282D"/>
    <w:rsid w:val="009541DC"/>
    <w:rsid w:val="0099687D"/>
    <w:rsid w:val="009D2343"/>
    <w:rsid w:val="009E77A9"/>
    <w:rsid w:val="00A50CFD"/>
    <w:rsid w:val="00AE0CA6"/>
    <w:rsid w:val="00D25CD9"/>
    <w:rsid w:val="00E3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87D"/>
    <w:pPr>
      <w:spacing w:before="100" w:beforeAutospacing="1" w:after="100" w:afterAutospacing="1"/>
    </w:pPr>
  </w:style>
  <w:style w:type="character" w:styleId="Strong">
    <w:name w:val="Strong"/>
    <w:basedOn w:val="DefaultParagraphFont"/>
    <w:uiPriority w:val="22"/>
    <w:qFormat/>
    <w:rsid w:val="00255D1D"/>
    <w:rPr>
      <w:b/>
      <w:bCs/>
    </w:rPr>
  </w:style>
  <w:style w:type="paragraph" w:styleId="Header">
    <w:name w:val="header"/>
    <w:basedOn w:val="Normal"/>
    <w:link w:val="HeaderChar"/>
    <w:uiPriority w:val="99"/>
    <w:unhideWhenUsed/>
    <w:rsid w:val="00A50CFD"/>
    <w:pPr>
      <w:tabs>
        <w:tab w:val="center" w:pos="4680"/>
        <w:tab w:val="right" w:pos="9360"/>
      </w:tabs>
    </w:pPr>
  </w:style>
  <w:style w:type="character" w:customStyle="1" w:styleId="HeaderChar">
    <w:name w:val="Header Char"/>
    <w:basedOn w:val="DefaultParagraphFont"/>
    <w:link w:val="Header"/>
    <w:uiPriority w:val="99"/>
    <w:rsid w:val="00A50C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0CFD"/>
    <w:pPr>
      <w:tabs>
        <w:tab w:val="center" w:pos="4680"/>
        <w:tab w:val="right" w:pos="9360"/>
      </w:tabs>
    </w:pPr>
  </w:style>
  <w:style w:type="character" w:customStyle="1" w:styleId="FooterChar">
    <w:name w:val="Footer Char"/>
    <w:basedOn w:val="DefaultParagraphFont"/>
    <w:link w:val="Footer"/>
    <w:uiPriority w:val="99"/>
    <w:rsid w:val="00A50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0CFD"/>
    <w:rPr>
      <w:rFonts w:ascii="Tahoma" w:hAnsi="Tahoma" w:cs="Tahoma"/>
      <w:sz w:val="16"/>
      <w:szCs w:val="16"/>
    </w:rPr>
  </w:style>
  <w:style w:type="character" w:customStyle="1" w:styleId="BalloonTextChar">
    <w:name w:val="Balloon Text Char"/>
    <w:basedOn w:val="DefaultParagraphFont"/>
    <w:link w:val="BalloonText"/>
    <w:uiPriority w:val="99"/>
    <w:semiHidden/>
    <w:rsid w:val="00A50C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87D"/>
    <w:pPr>
      <w:spacing w:before="100" w:beforeAutospacing="1" w:after="100" w:afterAutospacing="1"/>
    </w:pPr>
  </w:style>
  <w:style w:type="character" w:styleId="Strong">
    <w:name w:val="Strong"/>
    <w:basedOn w:val="DefaultParagraphFont"/>
    <w:uiPriority w:val="22"/>
    <w:qFormat/>
    <w:rsid w:val="00255D1D"/>
    <w:rPr>
      <w:b/>
      <w:bCs/>
    </w:rPr>
  </w:style>
  <w:style w:type="paragraph" w:styleId="Header">
    <w:name w:val="header"/>
    <w:basedOn w:val="Normal"/>
    <w:link w:val="HeaderChar"/>
    <w:uiPriority w:val="99"/>
    <w:unhideWhenUsed/>
    <w:rsid w:val="00A50CFD"/>
    <w:pPr>
      <w:tabs>
        <w:tab w:val="center" w:pos="4680"/>
        <w:tab w:val="right" w:pos="9360"/>
      </w:tabs>
    </w:pPr>
  </w:style>
  <w:style w:type="character" w:customStyle="1" w:styleId="HeaderChar">
    <w:name w:val="Header Char"/>
    <w:basedOn w:val="DefaultParagraphFont"/>
    <w:link w:val="Header"/>
    <w:uiPriority w:val="99"/>
    <w:rsid w:val="00A50C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0CFD"/>
    <w:pPr>
      <w:tabs>
        <w:tab w:val="center" w:pos="4680"/>
        <w:tab w:val="right" w:pos="9360"/>
      </w:tabs>
    </w:pPr>
  </w:style>
  <w:style w:type="character" w:customStyle="1" w:styleId="FooterChar">
    <w:name w:val="Footer Char"/>
    <w:basedOn w:val="DefaultParagraphFont"/>
    <w:link w:val="Footer"/>
    <w:uiPriority w:val="99"/>
    <w:rsid w:val="00A50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0CFD"/>
    <w:rPr>
      <w:rFonts w:ascii="Tahoma" w:hAnsi="Tahoma" w:cs="Tahoma"/>
      <w:sz w:val="16"/>
      <w:szCs w:val="16"/>
    </w:rPr>
  </w:style>
  <w:style w:type="character" w:customStyle="1" w:styleId="BalloonTextChar">
    <w:name w:val="Balloon Text Char"/>
    <w:basedOn w:val="DefaultParagraphFont"/>
    <w:link w:val="BalloonText"/>
    <w:uiPriority w:val="99"/>
    <w:semiHidden/>
    <w:rsid w:val="00A50C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8216">
      <w:bodyDiv w:val="1"/>
      <w:marLeft w:val="0"/>
      <w:marRight w:val="0"/>
      <w:marTop w:val="0"/>
      <w:marBottom w:val="0"/>
      <w:divBdr>
        <w:top w:val="none" w:sz="0" w:space="0" w:color="auto"/>
        <w:left w:val="none" w:sz="0" w:space="0" w:color="auto"/>
        <w:bottom w:val="none" w:sz="0" w:space="0" w:color="auto"/>
        <w:right w:val="none" w:sz="0" w:space="0" w:color="auto"/>
      </w:divBdr>
    </w:div>
    <w:div w:id="973408659">
      <w:bodyDiv w:val="1"/>
      <w:marLeft w:val="0"/>
      <w:marRight w:val="0"/>
      <w:marTop w:val="0"/>
      <w:marBottom w:val="0"/>
      <w:divBdr>
        <w:top w:val="none" w:sz="0" w:space="0" w:color="auto"/>
        <w:left w:val="none" w:sz="0" w:space="0" w:color="auto"/>
        <w:bottom w:val="none" w:sz="0" w:space="0" w:color="auto"/>
        <w:right w:val="none" w:sz="0" w:space="0" w:color="auto"/>
      </w:divBdr>
      <w:divsChild>
        <w:div w:id="909927222">
          <w:marLeft w:val="0"/>
          <w:marRight w:val="0"/>
          <w:marTop w:val="0"/>
          <w:marBottom w:val="0"/>
          <w:divBdr>
            <w:top w:val="none" w:sz="0" w:space="0" w:color="auto"/>
            <w:left w:val="none" w:sz="0" w:space="0" w:color="auto"/>
            <w:bottom w:val="none" w:sz="0" w:space="0" w:color="auto"/>
            <w:right w:val="none" w:sz="0" w:space="0" w:color="auto"/>
          </w:divBdr>
          <w:divsChild>
            <w:div w:id="1105493709">
              <w:marLeft w:val="0"/>
              <w:marRight w:val="0"/>
              <w:marTop w:val="0"/>
              <w:marBottom w:val="0"/>
              <w:divBdr>
                <w:top w:val="none" w:sz="0" w:space="0" w:color="auto"/>
                <w:left w:val="none" w:sz="0" w:space="0" w:color="auto"/>
                <w:bottom w:val="none" w:sz="0" w:space="0" w:color="auto"/>
                <w:right w:val="none" w:sz="0" w:space="0" w:color="auto"/>
              </w:divBdr>
              <w:divsChild>
                <w:div w:id="837308150">
                  <w:marLeft w:val="0"/>
                  <w:marRight w:val="0"/>
                  <w:marTop w:val="0"/>
                  <w:marBottom w:val="0"/>
                  <w:divBdr>
                    <w:top w:val="none" w:sz="0" w:space="0" w:color="auto"/>
                    <w:left w:val="none" w:sz="0" w:space="0" w:color="auto"/>
                    <w:bottom w:val="none" w:sz="0" w:space="0" w:color="auto"/>
                    <w:right w:val="none" w:sz="0" w:space="0" w:color="auto"/>
                  </w:divBdr>
                  <w:divsChild>
                    <w:div w:id="124932793">
                      <w:marLeft w:val="0"/>
                      <w:marRight w:val="0"/>
                      <w:marTop w:val="0"/>
                      <w:marBottom w:val="0"/>
                      <w:divBdr>
                        <w:top w:val="none" w:sz="0" w:space="0" w:color="auto"/>
                        <w:left w:val="none" w:sz="0" w:space="0" w:color="auto"/>
                        <w:bottom w:val="none" w:sz="0" w:space="0" w:color="auto"/>
                        <w:right w:val="none" w:sz="0" w:space="0" w:color="auto"/>
                      </w:divBdr>
                      <w:divsChild>
                        <w:div w:id="1011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6815">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kellyskindergarten.com/Calendar/images/piec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2</cp:revision>
  <cp:lastPrinted>2012-09-12T16:47:00Z</cp:lastPrinted>
  <dcterms:created xsi:type="dcterms:W3CDTF">2012-09-12T16:48:00Z</dcterms:created>
  <dcterms:modified xsi:type="dcterms:W3CDTF">2012-09-12T16:48:00Z</dcterms:modified>
</cp:coreProperties>
</file>